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AB3" w:rsidRDefault="003868B2">
      <w:r>
        <w:rPr>
          <w:rFonts w:ascii="Helvetica" w:hAnsi="Helvetica" w:cs="Helvetica"/>
          <w:color w:val="1C1E21"/>
          <w:sz w:val="18"/>
          <w:szCs w:val="18"/>
          <w:shd w:val="clear" w:color="auto" w:fill="FFFFFF"/>
        </w:rPr>
        <w:t>Padini started from humble beginnings in the apparel industry; our roots are in the manufacturing, trading and supplying of garments to retailers and distributo</w:t>
      </w:r>
      <w:r>
        <w:rPr>
          <w:rStyle w:val="textexposedshow"/>
          <w:rFonts w:ascii="Helvetica" w:hAnsi="Helvetica" w:cs="Helvetica"/>
          <w:color w:val="1C1E21"/>
          <w:sz w:val="18"/>
          <w:szCs w:val="18"/>
          <w:shd w:val="clear" w:color="auto" w:fill="FFFFFF"/>
        </w:rPr>
        <w:t>rs. However, driven by a vision, we ventured into distribution and retail by creating our own brands catering to specific consumer niches.</w:t>
      </w:r>
      <w:r w:rsidR="00B51D19">
        <w:rPr>
          <w:rFonts w:ascii="Helvetica" w:hAnsi="Helvetica" w:cs="Helvetica"/>
          <w:color w:val="1C1E21"/>
          <w:sz w:val="18"/>
          <w:szCs w:val="18"/>
          <w:shd w:val="clear" w:color="auto" w:fill="FFFFFF"/>
        </w:rPr>
        <w:t xml:space="preserve"> </w:t>
      </w:r>
      <w:bookmarkStart w:id="0" w:name="_GoBack"/>
      <w:bookmarkEnd w:id="0"/>
      <w:r>
        <w:rPr>
          <w:rStyle w:val="textexposedshow"/>
          <w:rFonts w:ascii="Helvetica" w:hAnsi="Helvetica" w:cs="Helvetica"/>
          <w:color w:val="1C1E21"/>
          <w:sz w:val="18"/>
          <w:szCs w:val="18"/>
          <w:shd w:val="clear" w:color="auto" w:fill="FFFFFF"/>
        </w:rPr>
        <w:t>Today, Padini Group is a leader in the multibillion textile and garment industry in Malaysia. We have nine labels in our family of brands and retail in 330 freestanding stores, franchised outlets and consignment counters in Malaysia and around the world. Our labels proudly carry the Made in Malaysia stamp abroad in Bahrain, Brunei, Cambodia, Egypt, Indonesia, Kuwait, Morocco, Myanmar, Oman, Pakistan, Philippines, Qatar, Saudi Arabia, Syria, Thailand and United Arab Emirates.</w:t>
      </w:r>
    </w:p>
    <w:sectPr w:rsidR="003D3A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8B2"/>
    <w:rsid w:val="003868B2"/>
    <w:rsid w:val="003D3AB3"/>
    <w:rsid w:val="00B51D19"/>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BEFC"/>
  <w15:chartTrackingRefBased/>
  <w15:docId w15:val="{A877FA87-DEF5-4BFF-8031-E0FA4ECA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386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663</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2020-02-01T10:24:00Z</dcterms:created>
  <dcterms:modified xsi:type="dcterms:W3CDTF">2020-02-08T05:22:00Z</dcterms:modified>
</cp:coreProperties>
</file>